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4957" w14:textId="62D9153A" w:rsidR="00F33563" w:rsidRDefault="00F33563" w:rsidP="00F33563">
      <w:pPr>
        <w:tabs>
          <w:tab w:val="num" w:pos="720"/>
        </w:tabs>
        <w:ind w:left="720" w:hanging="360"/>
      </w:pPr>
      <w:r>
        <w:t>Applying for income assistance</w:t>
      </w:r>
    </w:p>
    <w:p w14:paraId="4025AB1B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 xml:space="preserve">Create a </w:t>
      </w:r>
      <w:proofErr w:type="spellStart"/>
      <w:r w:rsidRPr="00F33563">
        <w:t>BCeID</w:t>
      </w:r>
      <w:proofErr w:type="spellEnd"/>
      <w:r w:rsidRPr="00F33563">
        <w:t xml:space="preserve"> for the individual applying </w:t>
      </w:r>
      <w:hyperlink r:id="rId5" w:tooltip="https://www.bceid.ca/" w:history="1">
        <w:r w:rsidRPr="00F33563">
          <w:rPr>
            <w:rStyle w:val="Hyperlink"/>
          </w:rPr>
          <w:t>https://www.bceid.c a/</w:t>
        </w:r>
      </w:hyperlink>
      <w:hyperlink r:id="rId6" w:tooltip="https://www.bceid.ca/" w:history="1">
        <w:r w:rsidRPr="00F33563">
          <w:rPr>
            <w:rStyle w:val="Hyperlink"/>
          </w:rPr>
          <w:t> </w:t>
        </w:r>
      </w:hyperlink>
      <w:r w:rsidRPr="00F33563">
        <w:t xml:space="preserve"> choose Basic </w:t>
      </w:r>
      <w:proofErr w:type="spellStart"/>
      <w:r w:rsidRPr="00F33563">
        <w:t>BCeID</w:t>
      </w:r>
      <w:proofErr w:type="spellEnd"/>
      <w:r w:rsidRPr="00F33563">
        <w:t> </w:t>
      </w:r>
    </w:p>
    <w:p w14:paraId="0021F345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 xml:space="preserve">Sign up for </w:t>
      </w:r>
      <w:proofErr w:type="spellStart"/>
      <w:r w:rsidRPr="00F33563">
        <w:t>MySelfServe</w:t>
      </w:r>
      <w:proofErr w:type="spellEnd"/>
      <w:r w:rsidRPr="00F33563">
        <w:t> </w:t>
      </w:r>
      <w:hyperlink r:id="rId7" w:tooltip="https://myselfserve.gov.bc.ca" w:history="1">
        <w:r w:rsidRPr="00F33563">
          <w:rPr>
            <w:rStyle w:val="Hyperlink"/>
          </w:rPr>
          <w:t>https://myselfserve.gov.bc.ca</w:t>
        </w:r>
      </w:hyperlink>
    </w:p>
    <w:p w14:paraId="317E4F72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>Create an account, choose parent applying on behalf of a minor if under 18 or apply as the individual</w:t>
      </w:r>
    </w:p>
    <w:p w14:paraId="55BA96CA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 xml:space="preserve">When applying, will need their SIN, PHN is optional, give a phone number that you will be likely to be able to answer. They will leave a message only twice, sometimes they leave no call back number, and if they don’t get in touch with you, you </w:t>
      </w:r>
      <w:proofErr w:type="gramStart"/>
      <w:r w:rsidRPr="00F33563">
        <w:t>have to</w:t>
      </w:r>
      <w:proofErr w:type="gramEnd"/>
      <w:r w:rsidRPr="00F33563">
        <w:t xml:space="preserve"> start the process over again. </w:t>
      </w:r>
    </w:p>
    <w:p w14:paraId="7237AB75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 xml:space="preserve">Wait for email to confirm email and set up a </w:t>
      </w:r>
      <w:proofErr w:type="gramStart"/>
      <w:r w:rsidRPr="00F33563">
        <w:t>four digit</w:t>
      </w:r>
      <w:proofErr w:type="gramEnd"/>
      <w:r w:rsidRPr="00F33563">
        <w:t xml:space="preserve"> PIN</w:t>
      </w:r>
    </w:p>
    <w:p w14:paraId="5CB98CCE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>Wait again for registration to be processed (try again in one day)</w:t>
      </w:r>
    </w:p>
    <w:p w14:paraId="555BAADA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 xml:space="preserve">Log into </w:t>
      </w:r>
      <w:proofErr w:type="spellStart"/>
      <w:r w:rsidRPr="00F33563">
        <w:t>MySelfServe</w:t>
      </w:r>
      <w:proofErr w:type="spellEnd"/>
      <w:r w:rsidRPr="00F33563">
        <w:t>, select Service Requests, then Create Service Request, check Apply for Assistance (you have 30 days to complete the application once you start)</w:t>
      </w:r>
    </w:p>
    <w:p w14:paraId="38B65C3D" w14:textId="77777777" w:rsidR="00F33563" w:rsidRPr="00F33563" w:rsidRDefault="00F33563" w:rsidP="00F33563">
      <w:pPr>
        <w:numPr>
          <w:ilvl w:val="0"/>
          <w:numId w:val="10"/>
        </w:numPr>
      </w:pPr>
      <w:r w:rsidRPr="00F33563">
        <w:t>Go through the online application, you’ll need to send scans of</w:t>
      </w:r>
    </w:p>
    <w:p w14:paraId="46FD7158" w14:textId="77777777" w:rsidR="00F33563" w:rsidRPr="00F33563" w:rsidRDefault="00F33563" w:rsidP="00F33563">
      <w:pPr>
        <w:numPr>
          <w:ilvl w:val="1"/>
          <w:numId w:val="11"/>
        </w:numPr>
      </w:pPr>
      <w:r w:rsidRPr="00F33563">
        <w:t>Social Insurance card or document with SIN on it</w:t>
      </w:r>
    </w:p>
    <w:p w14:paraId="03F20700" w14:textId="77777777" w:rsidR="00F33563" w:rsidRPr="00F33563" w:rsidRDefault="00F33563" w:rsidP="00F33563">
      <w:pPr>
        <w:numPr>
          <w:ilvl w:val="1"/>
          <w:numId w:val="12"/>
        </w:numPr>
      </w:pPr>
      <w:r w:rsidRPr="00F33563">
        <w:t xml:space="preserve">2 pieces of ID (driver’s licence, BC ID, Passport, </w:t>
      </w:r>
      <w:proofErr w:type="spellStart"/>
      <w:r w:rsidRPr="00F33563">
        <w:t>etc</w:t>
      </w:r>
      <w:proofErr w:type="spellEnd"/>
      <w:r w:rsidRPr="00F33563">
        <w:t>)</w:t>
      </w:r>
    </w:p>
    <w:p w14:paraId="77035028" w14:textId="77777777" w:rsidR="00F33563" w:rsidRPr="00F33563" w:rsidRDefault="00F33563" w:rsidP="00F33563">
      <w:pPr>
        <w:numPr>
          <w:ilvl w:val="1"/>
          <w:numId w:val="13"/>
        </w:numPr>
      </w:pPr>
      <w:r w:rsidRPr="00F33563">
        <w:t>A photograph of applicant’s face</w:t>
      </w:r>
    </w:p>
    <w:p w14:paraId="55270178" w14:textId="77777777" w:rsidR="00F33563" w:rsidRPr="00F33563" w:rsidRDefault="00F33563" w:rsidP="00F33563">
      <w:pPr>
        <w:numPr>
          <w:ilvl w:val="1"/>
          <w:numId w:val="14"/>
        </w:numPr>
      </w:pPr>
      <w:r w:rsidRPr="00F33563">
        <w:t>Download and sign prescribed class form (if this applies to applicant)</w:t>
      </w:r>
    </w:p>
    <w:p w14:paraId="54704B02" w14:textId="77777777" w:rsidR="00F33563" w:rsidRPr="00F33563" w:rsidRDefault="00F33563" w:rsidP="00F33563">
      <w:pPr>
        <w:numPr>
          <w:ilvl w:val="1"/>
          <w:numId w:val="15"/>
        </w:numPr>
      </w:pPr>
      <w:r w:rsidRPr="00F33563">
        <w:t>In living situation, check “renter”</w:t>
      </w:r>
    </w:p>
    <w:p w14:paraId="72FA7393" w14:textId="77777777" w:rsidR="00F33563" w:rsidRPr="00F33563" w:rsidRDefault="00F33563" w:rsidP="00F33563">
      <w:pPr>
        <w:numPr>
          <w:ilvl w:val="1"/>
          <w:numId w:val="16"/>
        </w:numPr>
      </w:pPr>
      <w:r w:rsidRPr="00F33563">
        <w:t>Complete shelter form, DO NOT check “room and board”</w:t>
      </w:r>
    </w:p>
    <w:p w14:paraId="0D30C52B" w14:textId="77777777" w:rsidR="00F33563" w:rsidRPr="00F33563" w:rsidRDefault="00F33563" w:rsidP="00F33563">
      <w:pPr>
        <w:numPr>
          <w:ilvl w:val="1"/>
          <w:numId w:val="17"/>
        </w:numPr>
      </w:pPr>
      <w:r w:rsidRPr="00F33563">
        <w:t>Financial statements (bank accounts, savings accounts, any accounts that the applicant has (not the parent’s account))</w:t>
      </w:r>
    </w:p>
    <w:p w14:paraId="2308B25A" w14:textId="77777777" w:rsidR="00F33563" w:rsidRPr="00F33563" w:rsidRDefault="00F33563" w:rsidP="00F33563">
      <w:pPr>
        <w:numPr>
          <w:ilvl w:val="2"/>
          <w:numId w:val="18"/>
        </w:numPr>
      </w:pPr>
      <w:r w:rsidRPr="00F33563">
        <w:t> Can get some of these through online banking but could also just go to the bank with the forms</w:t>
      </w:r>
    </w:p>
    <w:p w14:paraId="1FAEF539" w14:textId="337F3824" w:rsidR="00F33563" w:rsidRDefault="00F33563" w:rsidP="00F33563">
      <w:pPr>
        <w:numPr>
          <w:ilvl w:val="0"/>
          <w:numId w:val="10"/>
        </w:numPr>
      </w:pPr>
      <w:r w:rsidRPr="00F33563">
        <w:t>Wait for call</w:t>
      </w:r>
    </w:p>
    <w:p w14:paraId="47EC564E" w14:textId="77777777" w:rsidR="00F33563" w:rsidRDefault="00F33563" w:rsidP="00F33563"/>
    <w:p w14:paraId="5C76682E" w14:textId="77777777" w:rsidR="00F33563" w:rsidRDefault="00F33563" w:rsidP="00F33563">
      <w:r>
        <w:br/>
      </w:r>
    </w:p>
    <w:p w14:paraId="3398CE44" w14:textId="58DFF224" w:rsidR="00F33563" w:rsidRDefault="00F33563" w:rsidP="00F33563">
      <w:r>
        <w:br w:type="page"/>
      </w:r>
      <w:r>
        <w:lastRenderedPageBreak/>
        <w:t>Applying for PWD</w:t>
      </w:r>
    </w:p>
    <w:p w14:paraId="2920D0D6" w14:textId="3A902D4B" w:rsidR="00F71F12" w:rsidRDefault="00F71F12" w:rsidP="00F33563">
      <w:hyperlink r:id="rId8" w:history="1">
        <w:r w:rsidRPr="00B073B2">
          <w:rPr>
            <w:rStyle w:val="Hyperlink"/>
          </w:rPr>
          <w:t>https://disability.benefitswayfinder.org/british-columbia/persons-with-disabilities-designation/</w:t>
        </w:r>
      </w:hyperlink>
    </w:p>
    <w:p w14:paraId="2F36022D" w14:textId="27029527" w:rsidR="00F33563" w:rsidRPr="00F33563" w:rsidRDefault="00F33563" w:rsidP="00F33563">
      <w:r w:rsidRPr="00F33563">
        <w:t>Here is how you will fill out the applicant’s section of the form.</w:t>
      </w:r>
    </w:p>
    <w:p w14:paraId="45FE4885" w14:textId="77777777" w:rsidR="00F33563" w:rsidRPr="00F33563" w:rsidRDefault="00F33563" w:rsidP="00F33563">
      <w:r w:rsidRPr="00F33563">
        <w:t>The application form for the Persons with Disabilities (PWD) status has three sections:</w:t>
      </w:r>
    </w:p>
    <w:p w14:paraId="4730FDCB" w14:textId="77777777" w:rsidR="00F33563" w:rsidRPr="00F33563" w:rsidRDefault="00F33563" w:rsidP="00F33563">
      <w:r w:rsidRPr="00F33563">
        <w:rPr>
          <w:b/>
          <w:bCs/>
        </w:rPr>
        <w:t>Section 1</w:t>
      </w:r>
      <w:r w:rsidRPr="00F33563">
        <w:t> is the section you fill out. For help, you can view a </w:t>
      </w:r>
      <w:hyperlink r:id="rId9" w:tgtFrame="_blank" w:history="1">
        <w:r w:rsidRPr="00F33563">
          <w:rPr>
            <w:rStyle w:val="Hyperlink"/>
          </w:rPr>
          <w:t>Sample PWD application form</w:t>
        </w:r>
      </w:hyperlink>
      <w:r w:rsidRPr="00F33563">
        <w:t>.</w:t>
      </w:r>
    </w:p>
    <w:p w14:paraId="3D8528AB" w14:textId="77777777" w:rsidR="00F33563" w:rsidRPr="00F33563" w:rsidRDefault="00F33563" w:rsidP="00F33563">
      <w:r w:rsidRPr="00F33563">
        <w:rPr>
          <w:b/>
          <w:bCs/>
        </w:rPr>
        <w:t>Section 2</w:t>
      </w:r>
      <w:r w:rsidRPr="00F33563">
        <w:t> is the section your </w:t>
      </w:r>
      <w:hyperlink r:id="rId10" w:anchor="medicalpractitioner" w:tgtFrame="_blank" w:history="1">
        <w:r w:rsidRPr="00F33563">
          <w:rPr>
            <w:rStyle w:val="Hyperlink"/>
          </w:rPr>
          <w:t>medical practitioner (doctor)</w:t>
        </w:r>
      </w:hyperlink>
      <w:r w:rsidRPr="00F33563">
        <w:t> or </w:t>
      </w:r>
      <w:hyperlink r:id="rId11" w:anchor="nursepractitioner" w:tgtFrame="_blank" w:history="1">
        <w:r w:rsidRPr="00F33563">
          <w:rPr>
            <w:rStyle w:val="Hyperlink"/>
          </w:rPr>
          <w:t>nurse practitioner</w:t>
        </w:r>
      </w:hyperlink>
      <w:r w:rsidRPr="00F33563">
        <w:t> fills out.</w:t>
      </w:r>
    </w:p>
    <w:p w14:paraId="3875EC62" w14:textId="77777777" w:rsidR="00F33563" w:rsidRPr="00F33563" w:rsidRDefault="00F33563" w:rsidP="00F33563">
      <w:r w:rsidRPr="00F33563">
        <w:rPr>
          <w:b/>
          <w:bCs/>
        </w:rPr>
        <w:t>Section 3</w:t>
      </w:r>
      <w:r w:rsidRPr="00F33563">
        <w:t> is the section for an ‘assessor’ to fill out.</w:t>
      </w:r>
    </w:p>
    <w:p w14:paraId="1EFA314A" w14:textId="77777777" w:rsidR="00F33563" w:rsidRPr="00F33563" w:rsidRDefault="00F33563" w:rsidP="00F33563">
      <w:r w:rsidRPr="00F33563">
        <w:t>Definition: Depending on your disability, different professionals can fill out the form. They include:</w:t>
      </w:r>
    </w:p>
    <w:p w14:paraId="7F419482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Medical Doctor</w:t>
      </w:r>
    </w:p>
    <w:p w14:paraId="11EB3B03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Registered Psychologist</w:t>
      </w:r>
    </w:p>
    <w:p w14:paraId="08439844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Registered Nurse, Psychiatric Nurse, or Nurse Practitioner</w:t>
      </w:r>
    </w:p>
    <w:p w14:paraId="243528B2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Occupational Therapist</w:t>
      </w:r>
    </w:p>
    <w:p w14:paraId="2666ECCA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Physical Therapist</w:t>
      </w:r>
    </w:p>
    <w:p w14:paraId="5596B6BB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Social Worker</w:t>
      </w:r>
    </w:p>
    <w:p w14:paraId="11ED0A5D" w14:textId="77777777" w:rsidR="00F33563" w:rsidRPr="00F33563" w:rsidRDefault="00F33563" w:rsidP="00F33563">
      <w:pPr>
        <w:numPr>
          <w:ilvl w:val="0"/>
          <w:numId w:val="19"/>
        </w:numPr>
      </w:pPr>
      <w:r w:rsidRPr="00F33563">
        <w:t>Chiropractor</w:t>
      </w:r>
    </w:p>
    <w:p w14:paraId="4DB350E0" w14:textId="77777777" w:rsidR="00F33563" w:rsidRDefault="00F33563" w:rsidP="00F33563">
      <w:pPr>
        <w:numPr>
          <w:ilvl w:val="0"/>
          <w:numId w:val="19"/>
        </w:numPr>
      </w:pPr>
      <w:r w:rsidRPr="00F33563">
        <w:t>School Psychologist</w:t>
      </w:r>
    </w:p>
    <w:p w14:paraId="55C22028" w14:textId="49F5733F" w:rsidR="00F33563" w:rsidRDefault="00F33563" w:rsidP="00F33563">
      <w:r w:rsidRPr="00F33563">
        <w:t>Have you read and signed Section C – Declaration and Notification?</w:t>
      </w:r>
    </w:p>
    <w:p w14:paraId="3F6CF69F" w14:textId="32D6D308" w:rsidR="00F33563" w:rsidRDefault="00F33563" w:rsidP="00F33563">
      <w:r>
        <w:rPr>
          <w:noProof/>
        </w:rPr>
        <w:drawing>
          <wp:inline distT="0" distB="0" distL="0" distR="0" wp14:anchorId="766A9BEA" wp14:editId="7159279B">
            <wp:extent cx="4419632" cy="2228866"/>
            <wp:effectExtent l="0" t="0" r="0" b="0"/>
            <wp:docPr id="1949778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78790" name="Picture 194977879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32" cy="222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97BB6" w14:textId="77777777" w:rsidR="00F71F12" w:rsidRDefault="00F71F12" w:rsidP="00F33563"/>
    <w:p w14:paraId="0535DD01" w14:textId="379FC72E" w:rsidR="00F33563" w:rsidRPr="00F33563" w:rsidRDefault="00F33563" w:rsidP="00F33563">
      <w:r w:rsidRPr="00F33563">
        <w:t>You can look at other benefits you may be able to get using the</w:t>
      </w:r>
      <w:r w:rsidRPr="00F33563">
        <w:rPr>
          <w:rFonts w:ascii="Arial" w:hAnsi="Arial" w:cs="Arial"/>
        </w:rPr>
        <w:t> </w:t>
      </w:r>
      <w:r w:rsidRPr="00F33563">
        <w:t xml:space="preserve">Benefits </w:t>
      </w:r>
      <w:proofErr w:type="spellStart"/>
      <w:r w:rsidRPr="00F33563">
        <w:t>wayfinder</w:t>
      </w:r>
      <w:proofErr w:type="spellEnd"/>
      <w:r w:rsidRPr="00F33563">
        <w:t>.</w:t>
      </w:r>
    </w:p>
    <w:p w14:paraId="7E6C2948" w14:textId="77777777" w:rsidR="00F33563" w:rsidRPr="00F33563" w:rsidRDefault="00F33563" w:rsidP="00F33563">
      <w:r w:rsidRPr="00F33563">
        <w:t>Here are a few examples:</w:t>
      </w:r>
    </w:p>
    <w:p w14:paraId="167898A8" w14:textId="77777777" w:rsidR="00F33563" w:rsidRPr="00F33563" w:rsidRDefault="00F33563" w:rsidP="00F33563">
      <w:hyperlink r:id="rId13" w:tgtFrame="_blank" w:history="1">
        <w:r w:rsidRPr="00F33563">
          <w:rPr>
            <w:rStyle w:val="Hyperlink"/>
          </w:rPr>
          <w:t>Endowment 150 benefit</w:t>
        </w:r>
      </w:hyperlink>
      <w:r w:rsidRPr="00F33563">
        <w:rPr>
          <w:rFonts w:ascii="Arial" w:hAnsi="Arial" w:cs="Arial"/>
        </w:rPr>
        <w:t> </w:t>
      </w:r>
      <w:r w:rsidRPr="00F33563">
        <w:t>Endowment 150 offers eligible people with disabilities a one-time grant of $150 to help their Registered Disability Savings Plan (RDSP) grow.</w:t>
      </w:r>
    </w:p>
    <w:p w14:paraId="2B853548" w14:textId="77777777" w:rsidR="00F33563" w:rsidRPr="00F33563" w:rsidRDefault="00F33563" w:rsidP="00F33563">
      <w:hyperlink r:id="rId14" w:tgtFrame="_blank" w:history="1">
        <w:r w:rsidRPr="00F33563">
          <w:rPr>
            <w:rStyle w:val="Hyperlink"/>
          </w:rPr>
          <w:t>Persons with Persistent Multiple Barriers (PPMB) - (B.C.)</w:t>
        </w:r>
      </w:hyperlink>
      <w:r w:rsidRPr="00F33563">
        <w:t> An alternate to the PWD designation (not in addition to it) is the PPMB. If you have long-term barriers to employment that are not expected to go away in the short term, you will be exempt from having to look for work.</w:t>
      </w:r>
      <w:r w:rsidRPr="00F33563">
        <w:rPr>
          <w:rFonts w:ascii="Arial" w:hAnsi="Arial" w:cs="Arial"/>
        </w:rPr>
        <w:t> </w:t>
      </w:r>
      <w:r w:rsidRPr="00F33563">
        <w:t>You may also be able to get a higher support rate and additional benefits.</w:t>
      </w:r>
    </w:p>
    <w:p w14:paraId="3059D33D" w14:textId="77777777" w:rsidR="00F33563" w:rsidRPr="00F33563" w:rsidRDefault="00F33563" w:rsidP="00F33563">
      <w:hyperlink r:id="rId15" w:tgtFrame="_blank" w:history="1">
        <w:r w:rsidRPr="00F33563">
          <w:rPr>
            <w:rStyle w:val="Hyperlink"/>
          </w:rPr>
          <w:t>BC Bus Pass Program</w:t>
        </w:r>
      </w:hyperlink>
      <w:r w:rsidRPr="00F33563">
        <w:rPr>
          <w:rFonts w:ascii="Arial" w:hAnsi="Arial" w:cs="Arial"/>
        </w:rPr>
        <w:t> </w:t>
      </w:r>
      <w:r w:rsidRPr="00F33563">
        <w:t>Persons with Disabilities can receive a bus pass as part of their disability assistance.</w:t>
      </w:r>
    </w:p>
    <w:p w14:paraId="3F5A3F3D" w14:textId="77777777" w:rsidR="00F33563" w:rsidRPr="00F33563" w:rsidRDefault="00F33563" w:rsidP="00F33563"/>
    <w:p w14:paraId="04F5D39E" w14:textId="77777777" w:rsidR="00F33563" w:rsidRPr="00F33563" w:rsidRDefault="00F33563" w:rsidP="00F33563"/>
    <w:p w14:paraId="669CCB1A" w14:textId="77777777" w:rsidR="00F33563" w:rsidRDefault="00F33563"/>
    <w:sectPr w:rsidR="00F335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3B29"/>
    <w:multiLevelType w:val="multilevel"/>
    <w:tmpl w:val="C1FA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337A3"/>
    <w:multiLevelType w:val="multilevel"/>
    <w:tmpl w:val="70DC3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D9740F"/>
    <w:multiLevelType w:val="multilevel"/>
    <w:tmpl w:val="8A8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262607">
    <w:abstractNumId w:val="0"/>
  </w:num>
  <w:num w:numId="2" w16cid:durableId="227884889">
    <w:abstractNumId w:val="0"/>
    <w:lvlOverride w:ilvl="1">
      <w:lvl w:ilvl="1">
        <w:numFmt w:val="lowerLetter"/>
        <w:lvlText w:val="%2."/>
        <w:lvlJc w:val="left"/>
      </w:lvl>
    </w:lvlOverride>
  </w:num>
  <w:num w:numId="3" w16cid:durableId="1769346459">
    <w:abstractNumId w:val="0"/>
    <w:lvlOverride w:ilvl="1">
      <w:lvl w:ilvl="1">
        <w:numFmt w:val="lowerLetter"/>
        <w:lvlText w:val="%2."/>
        <w:lvlJc w:val="left"/>
      </w:lvl>
    </w:lvlOverride>
  </w:num>
  <w:num w:numId="4" w16cid:durableId="227544933">
    <w:abstractNumId w:val="0"/>
    <w:lvlOverride w:ilvl="1">
      <w:lvl w:ilvl="1">
        <w:numFmt w:val="lowerLetter"/>
        <w:lvlText w:val="%2."/>
        <w:lvlJc w:val="left"/>
      </w:lvl>
    </w:lvlOverride>
  </w:num>
  <w:num w:numId="5" w16cid:durableId="671178621">
    <w:abstractNumId w:val="0"/>
    <w:lvlOverride w:ilvl="1">
      <w:lvl w:ilvl="1">
        <w:numFmt w:val="lowerLetter"/>
        <w:lvlText w:val="%2."/>
        <w:lvlJc w:val="left"/>
      </w:lvl>
    </w:lvlOverride>
  </w:num>
  <w:num w:numId="6" w16cid:durableId="1405058347">
    <w:abstractNumId w:val="0"/>
    <w:lvlOverride w:ilvl="1">
      <w:lvl w:ilvl="1">
        <w:numFmt w:val="lowerLetter"/>
        <w:lvlText w:val="%2."/>
        <w:lvlJc w:val="left"/>
      </w:lvl>
    </w:lvlOverride>
  </w:num>
  <w:num w:numId="7" w16cid:durableId="182786113">
    <w:abstractNumId w:val="0"/>
    <w:lvlOverride w:ilvl="1">
      <w:lvl w:ilvl="1">
        <w:numFmt w:val="lowerLetter"/>
        <w:lvlText w:val="%2."/>
        <w:lvlJc w:val="left"/>
      </w:lvl>
    </w:lvlOverride>
  </w:num>
  <w:num w:numId="8" w16cid:durableId="1094088393">
    <w:abstractNumId w:val="0"/>
    <w:lvlOverride w:ilvl="1">
      <w:lvl w:ilvl="1">
        <w:numFmt w:val="lowerLetter"/>
        <w:lvlText w:val="%2."/>
        <w:lvlJc w:val="left"/>
      </w:lvl>
    </w:lvlOverride>
  </w:num>
  <w:num w:numId="9" w16cid:durableId="1273509917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1784493882">
    <w:abstractNumId w:val="1"/>
  </w:num>
  <w:num w:numId="11" w16cid:durableId="216360880">
    <w:abstractNumId w:val="1"/>
    <w:lvlOverride w:ilvl="1">
      <w:lvl w:ilvl="1">
        <w:numFmt w:val="lowerLetter"/>
        <w:lvlText w:val="%2."/>
        <w:lvlJc w:val="left"/>
      </w:lvl>
    </w:lvlOverride>
  </w:num>
  <w:num w:numId="12" w16cid:durableId="2008316307">
    <w:abstractNumId w:val="1"/>
    <w:lvlOverride w:ilvl="1">
      <w:lvl w:ilvl="1">
        <w:numFmt w:val="lowerLetter"/>
        <w:lvlText w:val="%2."/>
        <w:lvlJc w:val="left"/>
      </w:lvl>
    </w:lvlOverride>
  </w:num>
  <w:num w:numId="13" w16cid:durableId="504587944">
    <w:abstractNumId w:val="1"/>
    <w:lvlOverride w:ilvl="1">
      <w:lvl w:ilvl="1">
        <w:numFmt w:val="lowerLetter"/>
        <w:lvlText w:val="%2."/>
        <w:lvlJc w:val="left"/>
      </w:lvl>
    </w:lvlOverride>
  </w:num>
  <w:num w:numId="14" w16cid:durableId="741870647">
    <w:abstractNumId w:val="1"/>
    <w:lvlOverride w:ilvl="1">
      <w:lvl w:ilvl="1">
        <w:numFmt w:val="lowerLetter"/>
        <w:lvlText w:val="%2."/>
        <w:lvlJc w:val="left"/>
      </w:lvl>
    </w:lvlOverride>
  </w:num>
  <w:num w:numId="15" w16cid:durableId="2132818854">
    <w:abstractNumId w:val="1"/>
    <w:lvlOverride w:ilvl="1">
      <w:lvl w:ilvl="1">
        <w:numFmt w:val="lowerLetter"/>
        <w:lvlText w:val="%2."/>
        <w:lvlJc w:val="left"/>
      </w:lvl>
    </w:lvlOverride>
  </w:num>
  <w:num w:numId="16" w16cid:durableId="993409063">
    <w:abstractNumId w:val="1"/>
    <w:lvlOverride w:ilvl="1">
      <w:lvl w:ilvl="1">
        <w:numFmt w:val="lowerLetter"/>
        <w:lvlText w:val="%2."/>
        <w:lvlJc w:val="left"/>
      </w:lvl>
    </w:lvlOverride>
  </w:num>
  <w:num w:numId="17" w16cid:durableId="2064675668">
    <w:abstractNumId w:val="1"/>
    <w:lvlOverride w:ilvl="1">
      <w:lvl w:ilvl="1">
        <w:numFmt w:val="lowerLetter"/>
        <w:lvlText w:val="%2."/>
        <w:lvlJc w:val="left"/>
      </w:lvl>
    </w:lvlOverride>
  </w:num>
  <w:num w:numId="18" w16cid:durableId="53939502">
    <w:abstractNumId w:val="1"/>
    <w:lvlOverride w:ilvl="2">
      <w:lvl w:ilvl="2">
        <w:numFmt w:val="lowerRoman"/>
        <w:lvlText w:val="%3."/>
        <w:lvlJc w:val="right"/>
      </w:lvl>
    </w:lvlOverride>
  </w:num>
  <w:num w:numId="19" w16cid:durableId="1991060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63"/>
    <w:rsid w:val="00C0198B"/>
    <w:rsid w:val="00F33563"/>
    <w:rsid w:val="00F7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34E88"/>
  <w15:chartTrackingRefBased/>
  <w15:docId w15:val="{60B1C734-9018-4B94-BA16-3BDAAD70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5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3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ability.benefitswayfinder.org/british-columbia/persons-with-disabilities-designation/" TargetMode="External"/><Relationship Id="rId13" Type="http://schemas.openxmlformats.org/officeDocument/2006/relationships/hyperlink" Target="https://www.rdsp.com/endowment-15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elfserve.gov.bc.ca/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ceid.ca/" TargetMode="External"/><Relationship Id="rId11" Type="http://schemas.openxmlformats.org/officeDocument/2006/relationships/hyperlink" Target="https://www2.gov.bc.ca/gov/content/governments/policies-for-government/bcea-policy-and-procedure-manual/master-lists/definitions-master-list" TargetMode="External"/><Relationship Id="rId5" Type="http://schemas.openxmlformats.org/officeDocument/2006/relationships/hyperlink" Target="https://www.bceid.ca/" TargetMode="External"/><Relationship Id="rId15" Type="http://schemas.openxmlformats.org/officeDocument/2006/relationships/hyperlink" Target="https://www2.gov.bc.ca/gov/content/transportation/passenger-travel/buses-taxis-limos/bus-pass/people-with-disabilities" TargetMode="External"/><Relationship Id="rId10" Type="http://schemas.openxmlformats.org/officeDocument/2006/relationships/hyperlink" Target="https://www2.gov.bc.ca/gov/content/governments/policies-for-government/bcea-policy-and-procedure-manual/master-lists/definitions-master-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2.gov.bc.ca/assets/gov/british-columbians-our-governments/policies-for-government/bc-employment-assistance-policy-procedure-manual/forms/pdfs/hr2883.pdf" TargetMode="External"/><Relationship Id="rId14" Type="http://schemas.openxmlformats.org/officeDocument/2006/relationships/hyperlink" Target="https://www2.gov.bc.ca/gov/content/governments/policies-for-government/bcea-policy-and-procedure-manual/eppe/persons-with-persistent-multiple-barri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Schaan</dc:creator>
  <cp:keywords/>
  <dc:description/>
  <cp:lastModifiedBy>Nicola Schaan</cp:lastModifiedBy>
  <cp:revision>1</cp:revision>
  <cp:lastPrinted>2026-05-27T21:36:00Z</cp:lastPrinted>
  <dcterms:created xsi:type="dcterms:W3CDTF">2026-05-27T21:32:00Z</dcterms:created>
  <dcterms:modified xsi:type="dcterms:W3CDTF">2026-05-28T15:10:00Z</dcterms:modified>
</cp:coreProperties>
</file>